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CCB" w:rsidRPr="00070094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№</w:t>
      </w:r>
      <w:r w:rsidR="008E61EB">
        <w:rPr>
          <w:rFonts w:ascii="Times New Roman" w:eastAsia="Times New Roman" w:hAnsi="Times New Roman" w:cs="Times New Roman"/>
          <w:sz w:val="24"/>
          <w:lang w:eastAsia="ru-RU"/>
        </w:rPr>
        <w:t>5</w:t>
      </w:r>
    </w:p>
    <w:p w:rsidR="00026CCB" w:rsidRPr="00070094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 xml:space="preserve">к </w:t>
      </w:r>
      <w:r w:rsidR="00857913">
        <w:rPr>
          <w:rFonts w:ascii="Times New Roman" w:eastAsia="Times New Roman" w:hAnsi="Times New Roman" w:cs="Times New Roman"/>
          <w:sz w:val="24"/>
          <w:lang w:eastAsia="ru-RU"/>
        </w:rPr>
        <w:t>приказу МКУ Управление образования</w:t>
      </w:r>
    </w:p>
    <w:p w:rsidR="00026CCB" w:rsidRPr="00070094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>муниципального района</w:t>
      </w:r>
    </w:p>
    <w:p w:rsidR="00026CCB" w:rsidRPr="00070094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>Нуримановский район</w:t>
      </w:r>
    </w:p>
    <w:p w:rsidR="00026CCB" w:rsidRPr="00070094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>Республики Башкортостан</w:t>
      </w:r>
    </w:p>
    <w:p w:rsidR="00026CCB" w:rsidRPr="00070094" w:rsidRDefault="00026CCB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70094"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8E61EB">
        <w:rPr>
          <w:rFonts w:ascii="Times New Roman" w:eastAsia="Times New Roman" w:hAnsi="Times New Roman" w:cs="Times New Roman"/>
          <w:sz w:val="24"/>
          <w:lang w:eastAsia="ru-RU"/>
        </w:rPr>
        <w:t>251</w:t>
      </w:r>
      <w:r w:rsidRPr="00070094">
        <w:rPr>
          <w:rFonts w:ascii="Times New Roman" w:eastAsia="Times New Roman" w:hAnsi="Times New Roman" w:cs="Times New Roman"/>
          <w:sz w:val="24"/>
          <w:lang w:eastAsia="ru-RU"/>
        </w:rPr>
        <w:t xml:space="preserve"> от </w:t>
      </w:r>
      <w:r w:rsidR="008E61EB">
        <w:rPr>
          <w:rFonts w:ascii="Times New Roman" w:eastAsia="Times New Roman" w:hAnsi="Times New Roman" w:cs="Times New Roman"/>
          <w:sz w:val="24"/>
          <w:lang w:eastAsia="ru-RU"/>
        </w:rPr>
        <w:t>11 декабря</w:t>
      </w:r>
      <w:r w:rsidRPr="00070094">
        <w:rPr>
          <w:rFonts w:ascii="Times New Roman" w:eastAsia="Times New Roman" w:hAnsi="Times New Roman" w:cs="Times New Roman"/>
          <w:sz w:val="24"/>
          <w:lang w:eastAsia="ru-RU"/>
        </w:rPr>
        <w:t xml:space="preserve"> 20</w:t>
      </w:r>
      <w:r w:rsidR="00857913">
        <w:rPr>
          <w:rFonts w:ascii="Times New Roman" w:eastAsia="Times New Roman" w:hAnsi="Times New Roman" w:cs="Times New Roman"/>
          <w:sz w:val="24"/>
          <w:lang w:eastAsia="ru-RU"/>
        </w:rPr>
        <w:t>20</w:t>
      </w:r>
      <w:r w:rsidRPr="00070094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:rsidR="00026CCB" w:rsidRDefault="00026CCB" w:rsidP="0015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CB" w:rsidRDefault="00026CCB" w:rsidP="0015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C03" w:rsidRDefault="00153C03" w:rsidP="0015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64B9" w:rsidRDefault="00774C93" w:rsidP="00305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C2B35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4964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айонно</w:t>
      </w:r>
      <w:r w:rsidR="00DC2B3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DC2B35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C33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13">
        <w:rPr>
          <w:rFonts w:ascii="Times New Roman" w:hAnsi="Times New Roman" w:cs="Times New Roman"/>
          <w:b/>
          <w:sz w:val="28"/>
          <w:szCs w:val="28"/>
        </w:rPr>
        <w:t xml:space="preserve">детского творчества </w:t>
      </w:r>
    </w:p>
    <w:p w:rsidR="00620314" w:rsidRPr="00620314" w:rsidRDefault="00857913" w:rsidP="0030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CA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Зимняя сказка</w:t>
      </w:r>
      <w:r w:rsidR="00C33CA9">
        <w:rPr>
          <w:rFonts w:ascii="Times New Roman" w:hAnsi="Times New Roman" w:cs="Times New Roman"/>
          <w:b/>
          <w:sz w:val="28"/>
          <w:szCs w:val="28"/>
        </w:rPr>
        <w:t>»</w:t>
      </w:r>
      <w:r w:rsidR="00774C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20314" w:rsidRDefault="00857913" w:rsidP="00FC10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49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цель и задачи Районного конкурса детского творчества «Зимняя сказка»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далее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Конкурс), а также содержание и порядок его проведения, состав участников, сроки проведения и порядок награждения победителей.</w:t>
      </w:r>
    </w:p>
    <w:p w:rsidR="00857913" w:rsidRPr="00620314" w:rsidRDefault="00857913" w:rsidP="00FC10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49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муниципальное казенное учреждение Управление образования муниципального района Нуримановский район Республики Башкортостан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далее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МКУ Управление образования).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D47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</w:t>
      </w: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 конкурса</w:t>
      </w:r>
    </w:p>
    <w:p w:rsidR="00D474BC" w:rsidRDefault="00D47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4BC" w:rsidRDefault="006A2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1.Цель Конкурса – художественно-эстетическое воспитание обучающихся, выявление и поддержка талантливых детей в области художественного и декоративно-прикладного творчества.</w:t>
      </w:r>
    </w:p>
    <w:p w:rsidR="006A24BC" w:rsidRDefault="006A2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2.Задачи Конкурса:</w:t>
      </w:r>
    </w:p>
    <w:p w:rsidR="006A24BC" w:rsidRDefault="006A24BC" w:rsidP="009F0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интереса детей и подростков к различным видам творчества;</w:t>
      </w:r>
    </w:p>
    <w:p w:rsidR="006A24BC" w:rsidRPr="006A24BC" w:rsidRDefault="006A2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BC">
        <w:rPr>
          <w:rFonts w:ascii="Times New Roman" w:hAnsi="Times New Roman" w:cs="Times New Roman"/>
          <w:sz w:val="28"/>
          <w:szCs w:val="28"/>
        </w:rPr>
        <w:t xml:space="preserve">- гармоничное и разностороннее развитие личности </w:t>
      </w:r>
      <w:proofErr w:type="gramStart"/>
      <w:r w:rsidRPr="006A24BC">
        <w:rPr>
          <w:rFonts w:ascii="Times New Roman" w:hAnsi="Times New Roman" w:cs="Times New Roman"/>
          <w:sz w:val="28"/>
          <w:szCs w:val="28"/>
        </w:rPr>
        <w:t>ребенка ,</w:t>
      </w:r>
      <w:proofErr w:type="gramEnd"/>
      <w:r w:rsidRPr="006A24BC">
        <w:rPr>
          <w:rFonts w:ascii="Times New Roman" w:hAnsi="Times New Roman" w:cs="Times New Roman"/>
          <w:sz w:val="28"/>
          <w:szCs w:val="28"/>
        </w:rPr>
        <w:t xml:space="preserve"> необходимое для успешной социализации в условиях современного общества.</w:t>
      </w:r>
    </w:p>
    <w:p w:rsidR="006A24BC" w:rsidRDefault="006A24BC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C93" w:rsidRDefault="00774C93" w:rsidP="00D47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092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организации и сроки проведения Конкурса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25AE" w:rsidRDefault="000925AE" w:rsidP="00092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конкурсе принимают участие учащиеся общеобразовательных организаций Республики Башкортостан в </w:t>
      </w:r>
      <w:r w:rsidR="00C6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возрастных группах:</w:t>
      </w:r>
    </w:p>
    <w:p w:rsidR="00C63FD0" w:rsidRDefault="00C63FD0" w:rsidP="0030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3-7 лет;</w:t>
      </w:r>
    </w:p>
    <w:p w:rsidR="000925AE" w:rsidRDefault="00C63FD0" w:rsidP="0030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:</w:t>
      </w:r>
      <w:proofErr w:type="gramEnd"/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7-11 лет;</w:t>
      </w:r>
    </w:p>
    <w:p w:rsidR="000925AE" w:rsidRDefault="00C63FD0" w:rsidP="0030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:</w:t>
      </w:r>
      <w:proofErr w:type="gramEnd"/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12-16 лет.</w:t>
      </w:r>
    </w:p>
    <w:p w:rsidR="000925AE" w:rsidRDefault="00D259E2" w:rsidP="0030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Конкурс проводится в дистанционной форме.</w:t>
      </w:r>
    </w:p>
    <w:p w:rsidR="00026CCB" w:rsidRDefault="00D259E2" w:rsidP="00092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Прием заявок, конкурсных работ, согласия на обработку данных осуществляется с 14 по 25 декабря 2020 года по электронному адресу: </w:t>
      </w:r>
      <w:hyperlink r:id="rId5" w:history="1"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nuriman</w:t>
        </w:r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roo</w:t>
        </w:r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925AE" w:rsidRPr="00516E3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925AE" w:rsidRP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 </w:t>
      </w:r>
      <w:r w:rsidR="0049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«Зимняя сказка»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контактное лицо – методист Рахматуллина Диана Геннадьевна , тел.</w:t>
      </w:r>
      <w:r w:rsidR="0049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496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</w:t>
      </w:r>
    </w:p>
    <w:p w:rsidR="000925AE" w:rsidRDefault="00D259E2" w:rsidP="00092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09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Рассмотрение конкурсных работ и подведение итогов состоится 28 декабря 2020 года.</w:t>
      </w:r>
    </w:p>
    <w:p w:rsidR="00C63FD0" w:rsidRDefault="00C63FD0" w:rsidP="00092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каждой возрастной категории определяются 1,2 и 3 места.</w:t>
      </w:r>
    </w:p>
    <w:p w:rsidR="000925AE" w:rsidRDefault="000925AE" w:rsidP="000925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занявшие первые места будут направлены для участия в Республиканском конкурсе детского творчества «Зимняя сказка».</w:t>
      </w:r>
    </w:p>
    <w:p w:rsidR="000925AE" w:rsidRDefault="000925AE" w:rsidP="00092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092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Номинации Конкурса 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Default="000925AE" w:rsidP="00092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2 номинациям:</w:t>
      </w:r>
    </w:p>
    <w:p w:rsidR="000925AE" w:rsidRDefault="000925AE" w:rsidP="00092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Номинация «Рисунок»</w:t>
      </w:r>
    </w:p>
    <w:p w:rsidR="000925AE" w:rsidRDefault="00B40AD1" w:rsidP="009F0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Конкурса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 фотографии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 формата А3 различных техниках живописи и графики ( акварель, гуашь, масло, акрил, цветные карандаши, фломастеры), отображающие сюжет из любимой зимней сказки;</w:t>
      </w:r>
    </w:p>
    <w:p w:rsidR="00B40AD1" w:rsidRDefault="00B40AD1" w:rsidP="00092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Номинация «Декоративно-прикладное искусство»</w:t>
      </w:r>
    </w:p>
    <w:p w:rsidR="00B40AD1" w:rsidRPr="00620314" w:rsidRDefault="00B40AD1" w:rsidP="009F0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 представляют фотографии поделки героев зимней сказки (</w:t>
      </w:r>
      <w:r w:rsidR="00D25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объемная композиция, игрушка, поделка из бумаги, текстиля, шерсти, </w:t>
      </w:r>
      <w:proofErr w:type="spellStart"/>
      <w:r w:rsidR="00D25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фоамирана</w:t>
      </w:r>
      <w:proofErr w:type="spellEnd"/>
      <w:r w:rsidR="00D25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кожи, бисера и др.).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E72" w:rsidRDefault="00A64E72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E72" w:rsidRDefault="00A64E72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D25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конкурсным работам 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E2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5.1.Конкурсные работы оцениваются по следующим критериям:</w:t>
      </w:r>
    </w:p>
    <w:p w:rsidR="00D259E2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высокий уровень художественного и эстетического оформления;</w:t>
      </w:r>
    </w:p>
    <w:p w:rsidR="00620314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0314"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и техника исполнения;</w:t>
      </w:r>
    </w:p>
    <w:p w:rsidR="00D259E2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глубина раскрытия темы;</w:t>
      </w:r>
    </w:p>
    <w:p w:rsidR="00D259E2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представленных работ номинациям Конкурса;</w:t>
      </w:r>
    </w:p>
    <w:p w:rsidR="00D259E2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работ, художественная ценность.</w:t>
      </w:r>
    </w:p>
    <w:p w:rsidR="00D259E2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5.2.В представленных работах должны отсутствовать факты, оскорбляющие чувства верующих, факты жестокости, насилия, пропагандирующие наркотики, курение, алкоголь, суицид и другие человеческие пороки.</w:t>
      </w:r>
    </w:p>
    <w:p w:rsidR="00D259E2" w:rsidRPr="00620314" w:rsidRDefault="00D259E2" w:rsidP="00D25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5.3.Оргкомитет Конкурса имеет право без уведомления и без объяснения причин не рассматривать работы участников, нарушивших положение о Конкурсе.</w:t>
      </w:r>
    </w:p>
    <w:p w:rsidR="00D474BC" w:rsidRDefault="00D474BC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D25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жюри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0314" w:rsidRDefault="004640FF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Состав жюри, порядок работы, система судейства и критерии оценки Конкурса утверждаются Оргкомитетом. В состав жюри Конкурса могут входить методисты, педагоги, представители общественности и др.</w:t>
      </w:r>
    </w:p>
    <w:p w:rsidR="004640FF" w:rsidRDefault="004640FF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Жюри анализирует, оценивает работу участников Конкурса, заполняет оценочные листы. Председатель жюри ведет подсчет баллов, набранных участниками Конкурса, подводит итоги Конкурса.</w:t>
      </w:r>
    </w:p>
    <w:p w:rsidR="004640FF" w:rsidRPr="00620314" w:rsidRDefault="004640FF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6.3.Решение жюри окончательное и обжалованию не подлежит.</w:t>
      </w:r>
    </w:p>
    <w:p w:rsidR="00620314" w:rsidRPr="00620314" w:rsidRDefault="00620314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20314" w:rsidRPr="00620314" w:rsidRDefault="00620314" w:rsidP="00026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Порядок подведения итогов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награждение победителей</w:t>
      </w:r>
    </w:p>
    <w:p w:rsidR="00620314" w:rsidRPr="00620314" w:rsidRDefault="00620314" w:rsidP="0062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D288D" w:rsidRDefault="004640FF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7.1.Конкурсанты, занявшие 1,2,3 места в номинациях Конкурса, награждаются дипломами и памятными призами. </w:t>
      </w:r>
    </w:p>
    <w:p w:rsidR="009F0880" w:rsidRDefault="009F0880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880" w:rsidRDefault="009F0880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880" w:rsidRPr="00ED288D" w:rsidRDefault="009F0880" w:rsidP="0046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4F5" w:rsidRDefault="00F424F5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4F5" w:rsidRDefault="00F424F5" w:rsidP="0062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F0880" w:rsidRDefault="009F0880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964B9" w:rsidRDefault="004964B9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964B9" w:rsidRDefault="004964B9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964B9" w:rsidRDefault="004964B9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964B9" w:rsidRDefault="004964B9" w:rsidP="00026CC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4964B9" w:rsidSect="00D0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C2632"/>
    <w:multiLevelType w:val="hybridMultilevel"/>
    <w:tmpl w:val="07908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C725E"/>
    <w:multiLevelType w:val="hybridMultilevel"/>
    <w:tmpl w:val="CE4A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1E"/>
    <w:rsid w:val="00001BAD"/>
    <w:rsid w:val="00026CCB"/>
    <w:rsid w:val="000925AE"/>
    <w:rsid w:val="00106F2D"/>
    <w:rsid w:val="00153C03"/>
    <w:rsid w:val="00202D90"/>
    <w:rsid w:val="00305038"/>
    <w:rsid w:val="003E7FB7"/>
    <w:rsid w:val="004640FF"/>
    <w:rsid w:val="004964B9"/>
    <w:rsid w:val="00502FBF"/>
    <w:rsid w:val="005041B3"/>
    <w:rsid w:val="005E4591"/>
    <w:rsid w:val="00610440"/>
    <w:rsid w:val="00620314"/>
    <w:rsid w:val="006A24BC"/>
    <w:rsid w:val="007103E5"/>
    <w:rsid w:val="00774C93"/>
    <w:rsid w:val="007B0FB8"/>
    <w:rsid w:val="0085641E"/>
    <w:rsid w:val="00857913"/>
    <w:rsid w:val="008E61EB"/>
    <w:rsid w:val="00962844"/>
    <w:rsid w:val="009721F0"/>
    <w:rsid w:val="009F0880"/>
    <w:rsid w:val="00A03494"/>
    <w:rsid w:val="00A07DD4"/>
    <w:rsid w:val="00A64E72"/>
    <w:rsid w:val="00A93824"/>
    <w:rsid w:val="00AC1D60"/>
    <w:rsid w:val="00B40AD1"/>
    <w:rsid w:val="00C33CA9"/>
    <w:rsid w:val="00C63FD0"/>
    <w:rsid w:val="00D0482F"/>
    <w:rsid w:val="00D259E2"/>
    <w:rsid w:val="00D474BC"/>
    <w:rsid w:val="00DA10D0"/>
    <w:rsid w:val="00DC2B35"/>
    <w:rsid w:val="00DC717C"/>
    <w:rsid w:val="00ED288D"/>
    <w:rsid w:val="00EE229C"/>
    <w:rsid w:val="00F424F5"/>
    <w:rsid w:val="00F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8AF2"/>
  <w15:docId w15:val="{AC7C73A4-4E08-48F3-AC1F-012AB802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02FBF"/>
    <w:rPr>
      <w:b/>
      <w:bCs/>
    </w:rPr>
  </w:style>
  <w:style w:type="table" w:styleId="a4">
    <w:name w:val="Table Grid"/>
    <w:basedOn w:val="a1"/>
    <w:uiPriority w:val="59"/>
    <w:rsid w:val="00EE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E22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4F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92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man.roo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Тайгакбугина</cp:lastModifiedBy>
  <cp:revision>6</cp:revision>
  <cp:lastPrinted>2020-12-15T04:06:00Z</cp:lastPrinted>
  <dcterms:created xsi:type="dcterms:W3CDTF">2020-12-15T04:09:00Z</dcterms:created>
  <dcterms:modified xsi:type="dcterms:W3CDTF">2020-12-16T07:39:00Z</dcterms:modified>
</cp:coreProperties>
</file>